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566A14">
              <w:t>2</w:t>
            </w:r>
            <w:r w:rsidR="000D32B0">
              <w:t>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D32B0" w:rsidP="00FA260A">
            <w:r>
              <w:t>7</w:t>
            </w:r>
            <w:r w:rsidR="00F16F85">
              <w:t>.7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D32B0" w:rsidP="00F16F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16F85">
              <w:rPr>
                <w:b/>
              </w:rPr>
              <w:t>.7.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F16F85">
            <w:pPr>
              <w:jc w:val="center"/>
            </w:pPr>
            <w:r>
              <w:t>2</w:t>
            </w:r>
            <w:r w:rsidR="00F16F85">
              <w:t>9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0D32B0" w:rsidP="00F16F85">
            <w:pPr>
              <w:jc w:val="center"/>
            </w:pPr>
            <w:r>
              <w:t>2-3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16F85" w:rsidP="0008126D">
            <w:pPr>
              <w:jc w:val="center"/>
            </w:pPr>
            <w:r>
              <w:t xml:space="preserve">0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F16F85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C55747" w:rsidP="00822038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F16F85" w:rsidP="005916B1">
            <w:r>
              <w:t xml:space="preserve">Jurko </w:t>
            </w:r>
            <w:proofErr w:type="spellStart"/>
            <w:r>
              <w:t>Ursiny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C55747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C55747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1C636A" w:rsidRDefault="000D32B0" w:rsidP="00CF6A07">
            <w:r>
              <w:t>Valika Kocanova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1C636A" w:rsidRDefault="001C636A" w:rsidP="00C55747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C636A" w:rsidRDefault="000D32B0" w:rsidP="00CF6A07">
            <w:r>
              <w:t>Zuzka Zimani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1C636A" w:rsidRDefault="000D32B0" w:rsidP="00CF6A07">
            <w:r>
              <w:t>Janko Zimani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1C636A" w:rsidRDefault="00F16F85" w:rsidP="00CF6A07">
            <w:r>
              <w:t>Alex Brestovsky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1C636A" w:rsidRDefault="001C636A" w:rsidP="00CF6A07"/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32B0"/>
    <w:rsid w:val="000D44F3"/>
    <w:rsid w:val="0010322C"/>
    <w:rsid w:val="001348C4"/>
    <w:rsid w:val="00161868"/>
    <w:rsid w:val="001A41C4"/>
    <w:rsid w:val="001C636A"/>
    <w:rsid w:val="001E6AC3"/>
    <w:rsid w:val="001F75B1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66A14"/>
    <w:rsid w:val="005916B1"/>
    <w:rsid w:val="005A316A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2020-07-18T17:18:00Z</dcterms:created>
  <dcterms:modified xsi:type="dcterms:W3CDTF">2020-07-18T17:22:00Z</dcterms:modified>
</cp:coreProperties>
</file>